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31A" w:rsidRPr="00B3231A" w:rsidRDefault="00B3231A" w:rsidP="00B3231A">
      <w:pPr>
        <w:spacing w:after="200" w:line="276" w:lineRule="auto"/>
        <w:rPr>
          <w:rFonts w:ascii="Georgia" w:eastAsia="Calibri" w:hAnsi="Georgia" w:cs="Times New Roman"/>
          <w:b/>
          <w:bCs/>
          <w:color w:val="FF0000"/>
          <w:sz w:val="24"/>
          <w:szCs w:val="24"/>
          <w:lang w:val="nn-NO"/>
        </w:rPr>
      </w:pPr>
      <w:r w:rsidRPr="00B3231A">
        <w:rPr>
          <w:rFonts w:ascii="Georgia" w:eastAsia="Calibri" w:hAnsi="Georgia" w:cs="Times New Roman"/>
          <w:color w:val="FF0000"/>
          <w:sz w:val="24"/>
          <w:szCs w:val="24"/>
        </w:rPr>
        <w:t>4.</w:t>
      </w:r>
      <w:r w:rsidRPr="00B3231A">
        <w:rPr>
          <w:rFonts w:ascii="Georgia" w:eastAsia="Calibri" w:hAnsi="Georgia" w:cs="Times New Roman"/>
          <w:b/>
          <w:bCs/>
          <w:color w:val="FF0000"/>
          <w:sz w:val="24"/>
          <w:szCs w:val="24"/>
          <w:lang w:val="nn-NO"/>
        </w:rPr>
        <w:t xml:space="preserve"> Koordinator database og dokumentasjon for </w:t>
      </w:r>
      <w:proofErr w:type="spellStart"/>
      <w:r w:rsidRPr="00B3231A">
        <w:rPr>
          <w:rFonts w:ascii="Georgia" w:eastAsia="Calibri" w:hAnsi="Georgia" w:cs="Times New Roman"/>
          <w:b/>
          <w:bCs/>
          <w:color w:val="FF0000"/>
          <w:sz w:val="24"/>
          <w:szCs w:val="24"/>
          <w:lang w:val="nn-NO"/>
        </w:rPr>
        <w:t>ungdomsutvekslingen</w:t>
      </w:r>
      <w:proofErr w:type="spellEnd"/>
    </w:p>
    <w:p w:rsidR="00B3231A" w:rsidRPr="00B3231A" w:rsidRDefault="00B3231A" w:rsidP="00B3231A">
      <w:pPr>
        <w:spacing w:after="200" w:line="276" w:lineRule="auto"/>
        <w:rPr>
          <w:rFonts w:ascii="Georgia" w:eastAsia="Calibri" w:hAnsi="Georgia" w:cs="Calibri"/>
          <w:b/>
          <w:sz w:val="28"/>
          <w:szCs w:val="28"/>
        </w:rPr>
      </w:pPr>
      <w:r w:rsidRPr="00B3231A">
        <w:rPr>
          <w:rFonts w:ascii="Georgia" w:eastAsia="Calibri" w:hAnsi="Georgia" w:cs="Calibri"/>
          <w:b/>
          <w:sz w:val="28"/>
          <w:szCs w:val="28"/>
        </w:rPr>
        <w:t xml:space="preserve">Koordinator for database og dokumentasjon for Ungdomsutvekslings-komiteen i </w:t>
      </w:r>
      <w:proofErr w:type="spellStart"/>
      <w:r w:rsidRPr="00B3231A">
        <w:rPr>
          <w:rFonts w:ascii="Georgia" w:eastAsia="Calibri" w:hAnsi="Georgia" w:cs="Calibri"/>
          <w:b/>
          <w:sz w:val="28"/>
          <w:szCs w:val="28"/>
        </w:rPr>
        <w:t>Norfo</w:t>
      </w:r>
      <w:proofErr w:type="spellEnd"/>
      <w:r w:rsidRPr="00B3231A">
        <w:rPr>
          <w:rFonts w:ascii="Georgia" w:eastAsia="Calibri" w:hAnsi="Georgia" w:cs="Calibri"/>
          <w:b/>
          <w:sz w:val="28"/>
          <w:szCs w:val="28"/>
        </w:rPr>
        <w:br/>
        <w:t>– funksjonsbeskrivelse</w:t>
      </w:r>
    </w:p>
    <w:p w:rsidR="00B3231A" w:rsidRPr="00B3231A" w:rsidRDefault="00B3231A" w:rsidP="00B3231A">
      <w:pPr>
        <w:spacing w:after="120" w:line="276" w:lineRule="auto"/>
        <w:rPr>
          <w:rFonts w:ascii="Georgia" w:eastAsia="Calibri" w:hAnsi="Georgia" w:cs="Calibri"/>
          <w:i/>
          <w:sz w:val="24"/>
          <w:szCs w:val="24"/>
        </w:rPr>
      </w:pPr>
      <w:proofErr w:type="spellStart"/>
      <w:r w:rsidRPr="00B3231A">
        <w:rPr>
          <w:rFonts w:ascii="Georgia" w:eastAsia="Calibri" w:hAnsi="Georgia" w:cs="Calibri"/>
          <w:i/>
          <w:sz w:val="24"/>
          <w:szCs w:val="24"/>
        </w:rPr>
        <w:t>Multidistriktet</w:t>
      </w:r>
      <w:proofErr w:type="spellEnd"/>
      <w:r w:rsidRPr="00B3231A">
        <w:rPr>
          <w:rFonts w:ascii="Georgia" w:eastAsia="Calibri" w:hAnsi="Georgia" w:cs="Calibri"/>
          <w:i/>
          <w:sz w:val="24"/>
          <w:szCs w:val="24"/>
        </w:rPr>
        <w:t xml:space="preserve"> (Norsk </w:t>
      </w:r>
      <w:proofErr w:type="spellStart"/>
      <w:r w:rsidRPr="00B3231A">
        <w:rPr>
          <w:rFonts w:ascii="Georgia" w:eastAsia="Calibri" w:hAnsi="Georgia" w:cs="Calibri"/>
          <w:i/>
          <w:sz w:val="24"/>
          <w:szCs w:val="24"/>
        </w:rPr>
        <w:t>Rotary</w:t>
      </w:r>
      <w:proofErr w:type="spellEnd"/>
      <w:r w:rsidRPr="00B3231A">
        <w:rPr>
          <w:rFonts w:ascii="Georgia" w:eastAsia="Calibri" w:hAnsi="Georgia" w:cs="Calibri"/>
          <w:i/>
          <w:sz w:val="24"/>
          <w:szCs w:val="24"/>
        </w:rPr>
        <w:t xml:space="preserve"> Forum) er et koordinerende organ distriktene, herunder for arbeidet med ungdomsutvekslingen i </w:t>
      </w:r>
      <w:proofErr w:type="spellStart"/>
      <w:r w:rsidRPr="00B3231A">
        <w:rPr>
          <w:rFonts w:ascii="Georgia" w:eastAsia="Calibri" w:hAnsi="Georgia" w:cs="Calibri"/>
          <w:i/>
          <w:sz w:val="24"/>
          <w:szCs w:val="24"/>
        </w:rPr>
        <w:t>Rotary</w:t>
      </w:r>
      <w:proofErr w:type="spellEnd"/>
      <w:r w:rsidRPr="00B3231A">
        <w:rPr>
          <w:rFonts w:ascii="Georgia" w:eastAsia="Calibri" w:hAnsi="Georgia" w:cs="Calibri"/>
          <w:i/>
          <w:sz w:val="24"/>
          <w:szCs w:val="24"/>
        </w:rPr>
        <w:t xml:space="preserve"> i Norge. Ungdomsutvekslingskomiteen ledes av </w:t>
      </w:r>
      <w:proofErr w:type="spellStart"/>
      <w:r w:rsidRPr="00B3231A">
        <w:rPr>
          <w:rFonts w:ascii="Georgia" w:eastAsia="Calibri" w:hAnsi="Georgia" w:cs="Calibri"/>
          <w:i/>
          <w:sz w:val="24"/>
          <w:szCs w:val="24"/>
        </w:rPr>
        <w:t>Multi</w:t>
      </w:r>
      <w:proofErr w:type="spellEnd"/>
      <w:r w:rsidRPr="00B3231A">
        <w:rPr>
          <w:rFonts w:ascii="Georgia" w:eastAsia="Calibri" w:hAnsi="Georgia" w:cs="Calibri"/>
          <w:i/>
          <w:sz w:val="24"/>
          <w:szCs w:val="24"/>
        </w:rPr>
        <w:t xml:space="preserve"> District </w:t>
      </w:r>
      <w:proofErr w:type="spellStart"/>
      <w:r w:rsidRPr="00B3231A">
        <w:rPr>
          <w:rFonts w:ascii="Georgia" w:eastAsia="Calibri" w:hAnsi="Georgia" w:cs="Calibri"/>
          <w:i/>
          <w:sz w:val="24"/>
          <w:szCs w:val="24"/>
        </w:rPr>
        <w:t>Youth</w:t>
      </w:r>
      <w:proofErr w:type="spellEnd"/>
      <w:r w:rsidRPr="00B3231A">
        <w:rPr>
          <w:rFonts w:ascii="Georgia" w:eastAsia="Calibri" w:hAnsi="Georgia" w:cs="Calibri"/>
          <w:i/>
          <w:sz w:val="24"/>
          <w:szCs w:val="24"/>
        </w:rPr>
        <w:t xml:space="preserve"> Exchange </w:t>
      </w:r>
      <w:proofErr w:type="spellStart"/>
      <w:r w:rsidRPr="00B3231A">
        <w:rPr>
          <w:rFonts w:ascii="Georgia" w:eastAsia="Calibri" w:hAnsi="Georgia" w:cs="Calibri"/>
          <w:i/>
          <w:sz w:val="24"/>
          <w:szCs w:val="24"/>
        </w:rPr>
        <w:t>Officer</w:t>
      </w:r>
      <w:proofErr w:type="spellEnd"/>
      <w:r w:rsidRPr="00B3231A">
        <w:rPr>
          <w:rFonts w:ascii="Georgia" w:eastAsia="Calibri" w:hAnsi="Georgia" w:cs="Calibri"/>
          <w:i/>
          <w:sz w:val="24"/>
          <w:szCs w:val="24"/>
        </w:rPr>
        <w:t xml:space="preserve"> (MDYEO), og består ellers av </w:t>
      </w:r>
      <w:proofErr w:type="spellStart"/>
      <w:r w:rsidRPr="00B3231A">
        <w:rPr>
          <w:rFonts w:ascii="Georgia" w:eastAsia="Calibri" w:hAnsi="Georgia" w:cs="Calibri"/>
          <w:i/>
          <w:sz w:val="24"/>
          <w:szCs w:val="24"/>
        </w:rPr>
        <w:t>MDYEO’s</w:t>
      </w:r>
      <w:proofErr w:type="spellEnd"/>
      <w:r w:rsidRPr="00B3231A">
        <w:rPr>
          <w:rFonts w:ascii="Georgia" w:eastAsia="Calibri" w:hAnsi="Georgia" w:cs="Calibri"/>
          <w:i/>
          <w:sz w:val="24"/>
          <w:szCs w:val="24"/>
        </w:rPr>
        <w:t xml:space="preserve"> stab, samt 6 distriktsansvarlige (DYEO).</w:t>
      </w:r>
    </w:p>
    <w:p w:rsidR="00B3231A" w:rsidRPr="00B3231A" w:rsidRDefault="00B3231A" w:rsidP="00B3231A">
      <w:pPr>
        <w:spacing w:after="120" w:line="276" w:lineRule="auto"/>
        <w:rPr>
          <w:rFonts w:ascii="Georgia" w:eastAsia="Calibri" w:hAnsi="Georgia" w:cs="Calibri"/>
          <w:i/>
          <w:sz w:val="24"/>
          <w:szCs w:val="24"/>
        </w:rPr>
      </w:pPr>
      <w:r w:rsidRPr="00B3231A">
        <w:rPr>
          <w:rFonts w:ascii="Georgia" w:eastAsia="Calibri" w:hAnsi="Georgia" w:cs="Calibri"/>
          <w:i/>
          <w:sz w:val="24"/>
          <w:szCs w:val="24"/>
        </w:rPr>
        <w:t xml:space="preserve">MDYEO disponerer en stab for praktisk gjennomføring av ulike oppgaver. Stabens medlemmer oppnevnes hver for seg etter utlysing og søknad for 3 om gangen, inngår i </w:t>
      </w:r>
      <w:proofErr w:type="spellStart"/>
      <w:r w:rsidRPr="00B3231A">
        <w:rPr>
          <w:rFonts w:ascii="Georgia" w:eastAsia="Calibri" w:hAnsi="Georgia" w:cs="Calibri"/>
          <w:i/>
          <w:sz w:val="24"/>
          <w:szCs w:val="24"/>
        </w:rPr>
        <w:t>Norfo’s</w:t>
      </w:r>
      <w:proofErr w:type="spellEnd"/>
      <w:r w:rsidRPr="00B3231A">
        <w:rPr>
          <w:rFonts w:ascii="Georgia" w:eastAsia="Calibri" w:hAnsi="Georgia" w:cs="Calibri"/>
          <w:i/>
          <w:sz w:val="24"/>
          <w:szCs w:val="24"/>
        </w:rPr>
        <w:t xml:space="preserve"> utvekslings-komite, og rapporterer til MDYEO. Det er utarbeidet egne funksjonsbeskrivelser for disse.</w:t>
      </w:r>
    </w:p>
    <w:p w:rsidR="00B3231A" w:rsidRPr="00B3231A" w:rsidRDefault="00B3231A" w:rsidP="00B3231A">
      <w:pPr>
        <w:spacing w:after="120" w:line="240" w:lineRule="auto"/>
        <w:rPr>
          <w:rFonts w:ascii="Georgia" w:eastAsia="Calibri" w:hAnsi="Georgia" w:cs="Calibri"/>
          <w:i/>
          <w:sz w:val="24"/>
          <w:szCs w:val="24"/>
        </w:rPr>
      </w:pPr>
      <w:r w:rsidRPr="00B3231A">
        <w:rPr>
          <w:rFonts w:ascii="Georgia" w:eastAsia="Calibri" w:hAnsi="Georgia" w:cs="Calibri"/>
          <w:i/>
          <w:sz w:val="24"/>
          <w:szCs w:val="24"/>
        </w:rPr>
        <w:t xml:space="preserve">Pr 1. juli 2019 består </w:t>
      </w:r>
      <w:proofErr w:type="spellStart"/>
      <w:r w:rsidRPr="00B3231A">
        <w:rPr>
          <w:rFonts w:ascii="Georgia" w:eastAsia="Calibri" w:hAnsi="Georgia" w:cs="Calibri"/>
          <w:i/>
          <w:sz w:val="24"/>
          <w:szCs w:val="24"/>
        </w:rPr>
        <w:t>MDYEO’s</w:t>
      </w:r>
      <w:proofErr w:type="spellEnd"/>
      <w:r w:rsidRPr="00B3231A">
        <w:rPr>
          <w:rFonts w:ascii="Georgia" w:eastAsia="Calibri" w:hAnsi="Georgia" w:cs="Calibri"/>
          <w:i/>
          <w:sz w:val="24"/>
          <w:szCs w:val="24"/>
        </w:rPr>
        <w:t xml:space="preserve"> stab av:</w:t>
      </w:r>
    </w:p>
    <w:p w:rsidR="00B3231A" w:rsidRPr="00B3231A" w:rsidRDefault="00B3231A" w:rsidP="00B3231A">
      <w:pPr>
        <w:numPr>
          <w:ilvl w:val="0"/>
          <w:numId w:val="1"/>
        </w:numPr>
        <w:spacing w:after="120" w:line="240" w:lineRule="auto"/>
        <w:contextualSpacing/>
        <w:rPr>
          <w:rFonts w:ascii="Georgia" w:eastAsia="Calibri" w:hAnsi="Georgia" w:cs="Calibri"/>
          <w:i/>
          <w:sz w:val="24"/>
          <w:szCs w:val="24"/>
          <w:lang w:val="nn-NO"/>
        </w:rPr>
      </w:pPr>
      <w:r w:rsidRPr="00B3231A">
        <w:rPr>
          <w:rFonts w:ascii="Georgia" w:eastAsia="Calibri" w:hAnsi="Georgia" w:cs="Calibri"/>
          <w:i/>
          <w:sz w:val="24"/>
          <w:szCs w:val="24"/>
          <w:lang w:val="nn-NO"/>
        </w:rPr>
        <w:t>Korrespondent Afrika, Asia, Europa og Oseania</w:t>
      </w:r>
    </w:p>
    <w:p w:rsidR="00B3231A" w:rsidRPr="00B3231A" w:rsidRDefault="00B3231A" w:rsidP="00B3231A">
      <w:pPr>
        <w:numPr>
          <w:ilvl w:val="0"/>
          <w:numId w:val="1"/>
        </w:numPr>
        <w:spacing w:after="120" w:line="240" w:lineRule="auto"/>
        <w:contextualSpacing/>
        <w:rPr>
          <w:rFonts w:ascii="Georgia" w:eastAsia="Calibri" w:hAnsi="Georgia" w:cs="Calibri"/>
          <w:i/>
          <w:sz w:val="24"/>
          <w:szCs w:val="24"/>
        </w:rPr>
      </w:pPr>
      <w:r w:rsidRPr="00B3231A">
        <w:rPr>
          <w:rFonts w:ascii="Georgia" w:eastAsia="Calibri" w:hAnsi="Georgia" w:cs="Calibri"/>
          <w:i/>
          <w:sz w:val="24"/>
          <w:szCs w:val="24"/>
        </w:rPr>
        <w:t>Korrespondent Nord-, Mellom- og Sør-Amerika</w:t>
      </w:r>
    </w:p>
    <w:p w:rsidR="00B3231A" w:rsidRPr="00B3231A" w:rsidRDefault="00B3231A" w:rsidP="00B3231A">
      <w:pPr>
        <w:numPr>
          <w:ilvl w:val="0"/>
          <w:numId w:val="1"/>
        </w:numPr>
        <w:spacing w:after="120" w:line="240" w:lineRule="auto"/>
        <w:contextualSpacing/>
        <w:rPr>
          <w:rFonts w:ascii="Georgia" w:eastAsia="Calibri" w:hAnsi="Georgia" w:cs="Calibri"/>
          <w:i/>
          <w:sz w:val="24"/>
          <w:szCs w:val="24"/>
        </w:rPr>
      </w:pPr>
      <w:r w:rsidRPr="00B3231A">
        <w:rPr>
          <w:rFonts w:ascii="Georgia" w:eastAsia="Calibri" w:hAnsi="Georgia" w:cs="Calibri"/>
          <w:i/>
          <w:sz w:val="24"/>
          <w:szCs w:val="24"/>
        </w:rPr>
        <w:t xml:space="preserve">Short Term koordinator </w:t>
      </w:r>
      <w:proofErr w:type="spellStart"/>
      <w:r w:rsidRPr="00B3231A">
        <w:rPr>
          <w:rFonts w:ascii="Georgia" w:eastAsia="Calibri" w:hAnsi="Georgia" w:cs="Calibri"/>
          <w:i/>
          <w:sz w:val="24"/>
          <w:szCs w:val="24"/>
        </w:rPr>
        <w:t>Inbound</w:t>
      </w:r>
      <w:proofErr w:type="spellEnd"/>
    </w:p>
    <w:p w:rsidR="00B3231A" w:rsidRPr="00B3231A" w:rsidRDefault="00B3231A" w:rsidP="00B3231A">
      <w:pPr>
        <w:numPr>
          <w:ilvl w:val="0"/>
          <w:numId w:val="1"/>
        </w:numPr>
        <w:spacing w:after="120" w:line="240" w:lineRule="auto"/>
        <w:contextualSpacing/>
        <w:rPr>
          <w:rFonts w:ascii="Georgia" w:eastAsia="Calibri" w:hAnsi="Georgia" w:cs="Calibri"/>
          <w:i/>
          <w:sz w:val="24"/>
          <w:szCs w:val="24"/>
        </w:rPr>
      </w:pPr>
      <w:r w:rsidRPr="00B3231A">
        <w:rPr>
          <w:rFonts w:ascii="Georgia" w:eastAsia="Calibri" w:hAnsi="Georgia" w:cs="Calibri"/>
          <w:i/>
          <w:sz w:val="24"/>
          <w:szCs w:val="24"/>
        </w:rPr>
        <w:t xml:space="preserve">Short Term koordinator </w:t>
      </w:r>
      <w:proofErr w:type="spellStart"/>
      <w:r w:rsidRPr="00B3231A">
        <w:rPr>
          <w:rFonts w:ascii="Georgia" w:eastAsia="Calibri" w:hAnsi="Georgia" w:cs="Calibri"/>
          <w:i/>
          <w:sz w:val="24"/>
          <w:szCs w:val="24"/>
        </w:rPr>
        <w:t>Outbound</w:t>
      </w:r>
      <w:proofErr w:type="spellEnd"/>
    </w:p>
    <w:p w:rsidR="00B3231A" w:rsidRPr="00B3231A" w:rsidRDefault="00B3231A" w:rsidP="00B3231A">
      <w:pPr>
        <w:numPr>
          <w:ilvl w:val="0"/>
          <w:numId w:val="1"/>
        </w:numPr>
        <w:spacing w:after="120" w:line="240" w:lineRule="auto"/>
        <w:contextualSpacing/>
        <w:rPr>
          <w:rFonts w:ascii="Georgia" w:eastAsia="Calibri" w:hAnsi="Georgia" w:cs="Calibri"/>
          <w:i/>
          <w:sz w:val="24"/>
          <w:szCs w:val="24"/>
        </w:rPr>
      </w:pPr>
      <w:r w:rsidRPr="00B3231A">
        <w:rPr>
          <w:rFonts w:ascii="Georgia" w:eastAsia="Calibri" w:hAnsi="Georgia" w:cs="Calibri"/>
          <w:i/>
          <w:sz w:val="24"/>
          <w:szCs w:val="24"/>
        </w:rPr>
        <w:t>Koordinator databasen</w:t>
      </w:r>
    </w:p>
    <w:p w:rsidR="00B3231A" w:rsidRDefault="00B3231A" w:rsidP="00B3231A">
      <w:pPr>
        <w:numPr>
          <w:ilvl w:val="0"/>
          <w:numId w:val="1"/>
        </w:numPr>
        <w:spacing w:after="120" w:line="240" w:lineRule="auto"/>
        <w:contextualSpacing/>
        <w:rPr>
          <w:rFonts w:ascii="Georgia" w:eastAsia="Calibri" w:hAnsi="Georgia" w:cs="Calibri"/>
          <w:i/>
          <w:sz w:val="24"/>
          <w:szCs w:val="24"/>
        </w:rPr>
      </w:pPr>
      <w:r w:rsidRPr="00B3231A">
        <w:rPr>
          <w:rFonts w:ascii="Georgia" w:eastAsia="Calibri" w:hAnsi="Georgia" w:cs="Calibri"/>
          <w:i/>
          <w:sz w:val="24"/>
          <w:szCs w:val="24"/>
        </w:rPr>
        <w:t>Koordinator innkjøp</w:t>
      </w:r>
    </w:p>
    <w:p w:rsidR="00247B32" w:rsidRPr="00B3231A" w:rsidRDefault="00247B32" w:rsidP="00247B32">
      <w:pPr>
        <w:spacing w:after="120" w:line="240" w:lineRule="auto"/>
        <w:ind w:left="720"/>
        <w:contextualSpacing/>
        <w:rPr>
          <w:rFonts w:ascii="Georgia" w:eastAsia="Calibri" w:hAnsi="Georgia" w:cs="Calibri"/>
          <w:i/>
          <w:sz w:val="24"/>
          <w:szCs w:val="24"/>
        </w:rPr>
      </w:pPr>
      <w:bookmarkStart w:id="0" w:name="_GoBack"/>
      <w:bookmarkEnd w:id="0"/>
    </w:p>
    <w:p w:rsidR="00B3231A" w:rsidRPr="00B3231A" w:rsidRDefault="00B3231A" w:rsidP="00B3231A">
      <w:pPr>
        <w:numPr>
          <w:ilvl w:val="0"/>
          <w:numId w:val="2"/>
        </w:numPr>
        <w:spacing w:after="120" w:line="240" w:lineRule="auto"/>
        <w:rPr>
          <w:rFonts w:ascii="Georgia" w:eastAsia="Arial Unicode MS" w:hAnsi="Georgia" w:cs="Arial Unicode MS"/>
          <w:b/>
          <w:color w:val="000000"/>
          <w:sz w:val="24"/>
          <w:szCs w:val="24"/>
          <w:u w:val="single" w:color="000000"/>
          <w:lang w:eastAsia="nb-NO"/>
        </w:rPr>
      </w:pPr>
      <w:r w:rsidRPr="00B3231A">
        <w:rPr>
          <w:rFonts w:ascii="Georgia" w:eastAsia="Arial Unicode MS" w:hAnsi="Georgia" w:cs="Arial Unicode MS"/>
          <w:b/>
          <w:color w:val="000000"/>
          <w:sz w:val="24"/>
          <w:szCs w:val="24"/>
          <w:u w:val="single" w:color="000000"/>
          <w:lang w:eastAsia="nb-NO"/>
        </w:rPr>
        <w:t>Databasen</w:t>
      </w:r>
    </w:p>
    <w:p w:rsidR="00B3231A" w:rsidRPr="00B3231A" w:rsidRDefault="00B3231A" w:rsidP="00B3231A">
      <w:pPr>
        <w:spacing w:after="120" w:line="240" w:lineRule="auto"/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</w:pPr>
      <w:r w:rsidRPr="00B3231A"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  <w:t>Koordinatoren</w:t>
      </w:r>
    </w:p>
    <w:p w:rsidR="00B3231A" w:rsidRPr="00B3231A" w:rsidRDefault="00B3231A" w:rsidP="00B3231A">
      <w:pPr>
        <w:numPr>
          <w:ilvl w:val="0"/>
          <w:numId w:val="3"/>
        </w:numPr>
        <w:spacing w:after="120" w:line="240" w:lineRule="auto"/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</w:pPr>
      <w:r w:rsidRPr="00B3231A"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  <w:t>har ansvaret for å bistå distriktene og utvekslingskomiteen med det praktiske som gjelder bruk av databasen, medlemsnettet, etc.</w:t>
      </w:r>
    </w:p>
    <w:p w:rsidR="00B3231A" w:rsidRPr="00B3231A" w:rsidRDefault="00B3231A" w:rsidP="00B3231A">
      <w:pPr>
        <w:numPr>
          <w:ilvl w:val="0"/>
          <w:numId w:val="3"/>
        </w:numPr>
        <w:spacing w:after="120" w:line="240" w:lineRule="auto"/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</w:pPr>
      <w:r w:rsidRPr="00B3231A"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  <w:t>har det praktiske ansvaret for å informere og lære opp medlemmene i komiteen i bruk av databasen</w:t>
      </w:r>
    </w:p>
    <w:p w:rsidR="00B3231A" w:rsidRPr="00B3231A" w:rsidRDefault="00B3231A" w:rsidP="00B3231A">
      <w:pPr>
        <w:numPr>
          <w:ilvl w:val="0"/>
          <w:numId w:val="3"/>
        </w:numPr>
        <w:spacing w:after="120" w:line="240" w:lineRule="auto"/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</w:pPr>
      <w:r w:rsidRPr="00B3231A"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  <w:t>skal etter behov minne brukerne av databasen om mangler eller feil i deres bruk av basen, herunder registrering av nye studenter og deres nettverk</w:t>
      </w:r>
    </w:p>
    <w:p w:rsidR="00B3231A" w:rsidRPr="00B3231A" w:rsidRDefault="00B3231A" w:rsidP="00B3231A">
      <w:pPr>
        <w:numPr>
          <w:ilvl w:val="0"/>
          <w:numId w:val="3"/>
        </w:numPr>
        <w:spacing w:after="240" w:line="240" w:lineRule="auto"/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</w:pPr>
      <w:r w:rsidRPr="00B3231A"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  <w:t xml:space="preserve">skal sikre tett og god kontakt og konstruktivt samarbeid mellom </w:t>
      </w:r>
      <w:proofErr w:type="spellStart"/>
      <w:r w:rsidRPr="00B3231A"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  <w:t>multidistriktet</w:t>
      </w:r>
      <w:proofErr w:type="spellEnd"/>
      <w:r w:rsidRPr="00B3231A"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  <w:t xml:space="preserve"> og de distriktsansvarlige, slik at databasen til enhver tid er à jour og oppdatert. </w:t>
      </w:r>
    </w:p>
    <w:p w:rsidR="00B3231A" w:rsidRPr="00B3231A" w:rsidRDefault="00B3231A" w:rsidP="00B3231A">
      <w:pPr>
        <w:numPr>
          <w:ilvl w:val="0"/>
          <w:numId w:val="4"/>
        </w:numPr>
        <w:spacing w:after="120" w:line="240" w:lineRule="auto"/>
        <w:rPr>
          <w:rFonts w:ascii="Georgia" w:eastAsia="Arial Unicode MS" w:hAnsi="Georgia" w:cs="Arial Unicode MS"/>
          <w:b/>
          <w:color w:val="000000"/>
          <w:sz w:val="24"/>
          <w:szCs w:val="24"/>
          <w:u w:color="000000"/>
          <w:lang w:eastAsia="nb-NO"/>
        </w:rPr>
      </w:pPr>
      <w:r w:rsidRPr="00B3231A">
        <w:rPr>
          <w:rFonts w:ascii="Georgia" w:eastAsia="Arial Unicode MS" w:hAnsi="Georgia" w:cs="Arial Unicode MS"/>
          <w:b/>
          <w:color w:val="000000"/>
          <w:sz w:val="24"/>
          <w:szCs w:val="24"/>
          <w:u w:color="000000"/>
          <w:lang w:eastAsia="nb-NO"/>
        </w:rPr>
        <w:t>Dokumentasjon (under utredning)</w:t>
      </w:r>
    </w:p>
    <w:p w:rsidR="00B3231A" w:rsidRPr="00B3231A" w:rsidRDefault="00B3231A" w:rsidP="00B3231A">
      <w:pPr>
        <w:spacing w:after="120" w:line="240" w:lineRule="auto"/>
        <w:rPr>
          <w:rFonts w:ascii="Georgia" w:eastAsia="Arial Unicode MS" w:hAnsi="Georgia" w:cs="Times New Roman"/>
          <w:sz w:val="24"/>
          <w:szCs w:val="24"/>
          <w:u w:color="000000"/>
          <w:lang w:eastAsia="nb-NO"/>
        </w:rPr>
      </w:pPr>
      <w:r w:rsidRPr="00B3231A">
        <w:rPr>
          <w:rFonts w:ascii="Georgia" w:eastAsia="Arial Unicode MS" w:hAnsi="Georgia" w:cs="Times New Roman"/>
          <w:color w:val="000000"/>
          <w:sz w:val="24"/>
          <w:szCs w:val="24"/>
          <w:u w:color="000000"/>
          <w:lang w:eastAsia="nb-NO"/>
        </w:rPr>
        <w:t>Koordinatoren s</w:t>
      </w:r>
      <w:r w:rsidRPr="00B3231A">
        <w:rPr>
          <w:rFonts w:ascii="Georgia" w:eastAsia="Arial Unicode MS" w:hAnsi="Georgia" w:cs="Times New Roman"/>
          <w:sz w:val="24"/>
          <w:szCs w:val="24"/>
          <w:u w:color="000000"/>
          <w:lang w:eastAsia="nb-NO"/>
        </w:rPr>
        <w:t>kal ved behov bistå distriktene med dokumentasjonsoppgaver. Dette kan gjelde:</w:t>
      </w:r>
    </w:p>
    <w:p w:rsidR="00B3231A" w:rsidRPr="00B3231A" w:rsidRDefault="00B3231A" w:rsidP="00B3231A">
      <w:pPr>
        <w:numPr>
          <w:ilvl w:val="0"/>
          <w:numId w:val="5"/>
        </w:numPr>
        <w:spacing w:after="120" w:line="240" w:lineRule="auto"/>
        <w:rPr>
          <w:rFonts w:ascii="Georgia" w:eastAsia="Arial Unicode MS" w:hAnsi="Georgia" w:cs="Times New Roman"/>
          <w:sz w:val="24"/>
          <w:szCs w:val="24"/>
          <w:u w:color="000000"/>
          <w:lang w:eastAsia="nb-NO"/>
        </w:rPr>
      </w:pPr>
      <w:r w:rsidRPr="00B3231A">
        <w:rPr>
          <w:rFonts w:ascii="Georgia" w:eastAsia="Arial Unicode MS" w:hAnsi="Georgia" w:cs="Times New Roman"/>
          <w:sz w:val="24"/>
          <w:szCs w:val="24"/>
          <w:u w:color="000000"/>
          <w:lang w:eastAsia="nb-NO"/>
        </w:rPr>
        <w:t xml:space="preserve">registrering og arkivering av studentinfo, søknader, forsikringspapirer, etc. for både </w:t>
      </w:r>
      <w:proofErr w:type="spellStart"/>
      <w:r w:rsidRPr="00B3231A">
        <w:rPr>
          <w:rFonts w:ascii="Georgia" w:eastAsia="Arial Unicode MS" w:hAnsi="Georgia" w:cs="Times New Roman"/>
          <w:sz w:val="24"/>
          <w:szCs w:val="24"/>
          <w:u w:color="000000"/>
          <w:lang w:eastAsia="nb-NO"/>
        </w:rPr>
        <w:t>Inbound</w:t>
      </w:r>
      <w:proofErr w:type="spellEnd"/>
      <w:r w:rsidRPr="00B3231A">
        <w:rPr>
          <w:rFonts w:ascii="Georgia" w:eastAsia="Arial Unicode MS" w:hAnsi="Georgia" w:cs="Times New Roman"/>
          <w:sz w:val="24"/>
          <w:szCs w:val="24"/>
          <w:u w:color="000000"/>
          <w:lang w:eastAsia="nb-NO"/>
        </w:rPr>
        <w:t xml:space="preserve"> og </w:t>
      </w:r>
      <w:proofErr w:type="spellStart"/>
      <w:r w:rsidRPr="00B3231A">
        <w:rPr>
          <w:rFonts w:ascii="Georgia" w:eastAsia="Arial Unicode MS" w:hAnsi="Georgia" w:cs="Times New Roman"/>
          <w:sz w:val="24"/>
          <w:szCs w:val="24"/>
          <w:u w:color="000000"/>
          <w:lang w:eastAsia="nb-NO"/>
        </w:rPr>
        <w:t>Outbound</w:t>
      </w:r>
      <w:proofErr w:type="spellEnd"/>
      <w:r w:rsidRPr="00B3231A">
        <w:rPr>
          <w:rFonts w:ascii="Georgia" w:eastAsia="Arial Unicode MS" w:hAnsi="Georgia" w:cs="Times New Roman"/>
          <w:sz w:val="24"/>
          <w:szCs w:val="24"/>
          <w:u w:color="000000"/>
          <w:lang w:eastAsia="nb-NO"/>
        </w:rPr>
        <w:t xml:space="preserve"> Students</w:t>
      </w:r>
    </w:p>
    <w:p w:rsidR="00B3231A" w:rsidRPr="00B3231A" w:rsidRDefault="00B3231A" w:rsidP="00B3231A">
      <w:pPr>
        <w:numPr>
          <w:ilvl w:val="0"/>
          <w:numId w:val="6"/>
        </w:numPr>
        <w:spacing w:after="120" w:line="240" w:lineRule="auto"/>
        <w:rPr>
          <w:rFonts w:ascii="Georgia" w:eastAsia="Arial Unicode MS" w:hAnsi="Georgia" w:cs="Times New Roman"/>
          <w:sz w:val="24"/>
          <w:szCs w:val="24"/>
          <w:u w:color="000000"/>
          <w:lang w:eastAsia="nb-NO"/>
        </w:rPr>
      </w:pPr>
      <w:r w:rsidRPr="00B3231A">
        <w:rPr>
          <w:rFonts w:ascii="Georgia" w:eastAsia="Arial Unicode MS" w:hAnsi="Georgia" w:cs="Times New Roman"/>
          <w:sz w:val="24"/>
          <w:szCs w:val="24"/>
          <w:u w:color="000000"/>
          <w:lang w:eastAsia="nb-NO"/>
        </w:rPr>
        <w:t xml:space="preserve">oppdatering av innholdet under fanen «Ungdom» på </w:t>
      </w:r>
      <w:hyperlink r:id="rId5" w:history="1">
        <w:r w:rsidRPr="00B3231A">
          <w:rPr>
            <w:rFonts w:ascii="Georgia" w:eastAsia="Arial Unicode MS" w:hAnsi="Georgia" w:cs="Times New Roman"/>
            <w:color w:val="0000FF"/>
            <w:sz w:val="24"/>
            <w:szCs w:val="24"/>
            <w:u w:val="single" w:color="000000"/>
            <w:lang w:eastAsia="nb-NO"/>
          </w:rPr>
          <w:t>www.rotary.no</w:t>
        </w:r>
      </w:hyperlink>
    </w:p>
    <w:p w:rsidR="00B3231A" w:rsidRPr="00B3231A" w:rsidRDefault="00B3231A" w:rsidP="00B3231A">
      <w:pPr>
        <w:numPr>
          <w:ilvl w:val="0"/>
          <w:numId w:val="6"/>
        </w:numPr>
        <w:spacing w:after="120" w:line="240" w:lineRule="auto"/>
        <w:rPr>
          <w:rFonts w:ascii="Georgia" w:eastAsia="Arial Unicode MS" w:hAnsi="Georgia" w:cs="Times New Roman"/>
          <w:sz w:val="24"/>
          <w:szCs w:val="24"/>
          <w:u w:color="000000"/>
          <w:lang w:eastAsia="nb-NO"/>
        </w:rPr>
      </w:pPr>
      <w:r w:rsidRPr="00B3231A">
        <w:rPr>
          <w:rFonts w:ascii="Georgia" w:eastAsia="Arial Unicode MS" w:hAnsi="Georgia" w:cs="Times New Roman"/>
          <w:sz w:val="24"/>
          <w:szCs w:val="24"/>
          <w:u w:color="000000"/>
          <w:lang w:eastAsia="nb-NO"/>
        </w:rPr>
        <w:t>registrering og oppdatering av komiteens dokumentarkiv på medlemsnettet</w:t>
      </w:r>
    </w:p>
    <w:p w:rsidR="00B3231A" w:rsidRPr="00B3231A" w:rsidRDefault="00B3231A" w:rsidP="00247B32">
      <w:pPr>
        <w:spacing w:after="120" w:line="240" w:lineRule="auto"/>
        <w:ind w:left="720"/>
        <w:rPr>
          <w:rFonts w:ascii="Georgia" w:eastAsia="Arial Unicode MS" w:hAnsi="Georgia" w:cs="Times New Roman"/>
          <w:sz w:val="24"/>
          <w:szCs w:val="24"/>
          <w:u w:color="000000"/>
          <w:lang w:eastAsia="nb-NO"/>
        </w:rPr>
      </w:pPr>
    </w:p>
    <w:p w:rsidR="00B3231A" w:rsidRPr="00B3231A" w:rsidRDefault="00B3231A" w:rsidP="00B3231A">
      <w:pPr>
        <w:spacing w:after="120" w:line="240" w:lineRule="auto"/>
        <w:rPr>
          <w:rFonts w:ascii="Georgia" w:eastAsia="Calibri" w:hAnsi="Georgia" w:cs="Times New Roman"/>
          <w:sz w:val="24"/>
          <w:szCs w:val="24"/>
        </w:rPr>
      </w:pPr>
    </w:p>
    <w:p w:rsidR="00B3231A" w:rsidRPr="00B3231A" w:rsidRDefault="00B3231A" w:rsidP="00B3231A">
      <w:pPr>
        <w:spacing w:after="120" w:line="240" w:lineRule="auto"/>
        <w:rPr>
          <w:rFonts w:ascii="Georgia" w:eastAsia="Calibri" w:hAnsi="Georgia" w:cs="Times New Roman"/>
          <w:sz w:val="24"/>
          <w:szCs w:val="24"/>
        </w:rPr>
      </w:pPr>
      <w:r w:rsidRPr="00B3231A">
        <w:drawing>
          <wp:inline distT="0" distB="0" distL="0" distR="0">
            <wp:extent cx="5760720" cy="3441222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A26" w:rsidRDefault="00DD6A26"/>
    <w:sectPr w:rsidR="00DD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19E2"/>
    <w:multiLevelType w:val="hybridMultilevel"/>
    <w:tmpl w:val="71D21BB6"/>
    <w:lvl w:ilvl="0" w:tplc="E1369538">
      <w:start w:val="2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92615"/>
    <w:multiLevelType w:val="hybridMultilevel"/>
    <w:tmpl w:val="E714AB64"/>
    <w:lvl w:ilvl="0" w:tplc="48D819E0">
      <w:numFmt w:val="bullet"/>
      <w:lvlText w:val="-"/>
      <w:lvlJc w:val="left"/>
      <w:pPr>
        <w:ind w:left="720" w:hanging="360"/>
      </w:pPr>
      <w:rPr>
        <w:rFonts w:ascii="Georgia" w:eastAsia="Arial Unicode MS" w:hAnsi="Georgia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35B00"/>
    <w:multiLevelType w:val="hybridMultilevel"/>
    <w:tmpl w:val="B9B6060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EB269D"/>
    <w:multiLevelType w:val="hybridMultilevel"/>
    <w:tmpl w:val="1CBCBF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8707D"/>
    <w:multiLevelType w:val="hybridMultilevel"/>
    <w:tmpl w:val="630AE2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92EC1"/>
    <w:multiLevelType w:val="hybridMultilevel"/>
    <w:tmpl w:val="A18887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1A"/>
    <w:rsid w:val="00247B32"/>
    <w:rsid w:val="005442B8"/>
    <w:rsid w:val="00B3231A"/>
    <w:rsid w:val="00D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DFAB"/>
  <w15:chartTrackingRefBased/>
  <w15:docId w15:val="{953A0CBC-E2CC-44E3-914D-97502F97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rotary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Kongsvold, Åse</dc:creator>
  <cp:keywords/>
  <dc:description/>
  <cp:lastModifiedBy>Kongsvold, Åse</cp:lastModifiedBy>
  <cp:revision>3</cp:revision>
  <dcterms:created xsi:type="dcterms:W3CDTF">2019-01-06T21:32:00Z</dcterms:created>
  <dcterms:modified xsi:type="dcterms:W3CDTF">2019-01-06T21:34:00Z</dcterms:modified>
</cp:coreProperties>
</file>